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ayout w:type="fixed"/>
        <w:tblLook w:val="00A0"/>
      </w:tblPr>
      <w:tblGrid>
        <w:gridCol w:w="5387"/>
        <w:gridCol w:w="5103"/>
      </w:tblGrid>
      <w:tr w:rsidR="003A452C" w:rsidRPr="006826FB" w:rsidTr="00F3235C">
        <w:tc>
          <w:tcPr>
            <w:tcW w:w="5387" w:type="dxa"/>
          </w:tcPr>
          <w:p w:rsidR="003A452C" w:rsidRPr="006826FB" w:rsidRDefault="003A452C" w:rsidP="00B64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FB">
              <w:rPr>
                <w:rFonts w:ascii="Times New Roman" w:hAnsi="Times New Roman"/>
                <w:sz w:val="24"/>
                <w:szCs w:val="24"/>
              </w:rPr>
              <w:t>Принято на общем собрании муниципального  бюджетного дошкольного образовательного               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Погромский детский сад «Рябинушка»</w:t>
            </w:r>
            <w:r w:rsidRPr="006826F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Волоконовского района Белгородской области</w:t>
            </w:r>
          </w:p>
          <w:p w:rsidR="003A452C" w:rsidRPr="006826FB" w:rsidRDefault="003A452C" w:rsidP="00B64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6826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Pr="006826FB">
              <w:rPr>
                <w:rFonts w:ascii="Times New Roman" w:hAnsi="Times New Roman"/>
                <w:sz w:val="24"/>
                <w:szCs w:val="24"/>
              </w:rPr>
              <w:t xml:space="preserve">2011г.                                                                                     </w:t>
            </w:r>
          </w:p>
          <w:p w:rsidR="003A452C" w:rsidRPr="006826FB" w:rsidRDefault="003A452C" w:rsidP="00B64890">
            <w:pPr>
              <w:tabs>
                <w:tab w:val="right" w:pos="8505"/>
              </w:tabs>
              <w:spacing w:after="0" w:line="240" w:lineRule="auto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6826FB">
              <w:rPr>
                <w:rFonts w:ascii="Times New Roman" w:hAnsi="Times New Roman"/>
                <w:sz w:val="24"/>
                <w:szCs w:val="24"/>
              </w:rPr>
              <w:t xml:space="preserve">Протокол 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A452C" w:rsidRPr="006826FB" w:rsidRDefault="003A452C" w:rsidP="00FD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FB">
              <w:rPr>
                <w:rFonts w:ascii="Times New Roman" w:hAnsi="Times New Roman"/>
                <w:sz w:val="24"/>
                <w:szCs w:val="24"/>
              </w:rPr>
              <w:t xml:space="preserve">Утверждено приказом  муниципального     бюджетного дошкольного образовательного                                                                                      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>Погромский детский сад «Рябинушка»</w:t>
            </w:r>
            <w:r w:rsidRPr="006826F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Волоконовского района Белгородской области</w:t>
            </w:r>
          </w:p>
          <w:p w:rsidR="003A452C" w:rsidRPr="006826FB" w:rsidRDefault="003A452C" w:rsidP="00B64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52C" w:rsidRPr="00890473" w:rsidRDefault="003A452C" w:rsidP="00B64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сентября </w:t>
            </w:r>
            <w:r w:rsidRPr="006826FB">
              <w:rPr>
                <w:rFonts w:ascii="Times New Roman" w:hAnsi="Times New Roman"/>
                <w:sz w:val="24"/>
                <w:szCs w:val="24"/>
              </w:rPr>
              <w:t xml:space="preserve">2011г. №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3A452C" w:rsidRPr="00890473" w:rsidRDefault="003A452C" w:rsidP="00B64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  <w:p w:rsidR="003A452C" w:rsidRPr="00FD52CC" w:rsidRDefault="003A452C" w:rsidP="00FD52CC">
            <w:pPr>
              <w:jc w:val="both"/>
              <w:rPr>
                <w:rFonts w:ascii="Times New Roman" w:hAnsi="Times New Roman"/>
              </w:rPr>
            </w:pPr>
            <w:r w:rsidRPr="00FD52CC">
              <w:rPr>
                <w:rFonts w:ascii="Times New Roman" w:hAnsi="Times New Roman"/>
              </w:rPr>
              <w:t xml:space="preserve">Заведующая            </w:t>
            </w:r>
            <w:r w:rsidRPr="00890473">
              <w:rPr>
                <w:rFonts w:ascii="Times New Roman" w:hAnsi="Times New Roman"/>
              </w:rPr>
              <w:t xml:space="preserve">                  </w:t>
            </w:r>
            <w:r w:rsidRPr="00FD52CC">
              <w:rPr>
                <w:rFonts w:ascii="Times New Roman" w:hAnsi="Times New Roman"/>
              </w:rPr>
              <w:t>Л.И. Вакуленко</w:t>
            </w:r>
          </w:p>
          <w:p w:rsidR="003A452C" w:rsidRPr="006826FB" w:rsidRDefault="003A452C" w:rsidP="00B64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FB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3A452C" w:rsidRPr="006826FB" w:rsidRDefault="003A452C" w:rsidP="00B64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</w:p>
        </w:tc>
      </w:tr>
    </w:tbl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890">
        <w:rPr>
          <w:rFonts w:ascii="Times New Roman" w:hAnsi="Times New Roman"/>
          <w:b/>
          <w:sz w:val="24"/>
          <w:szCs w:val="24"/>
        </w:rPr>
        <w:t>Положение</w:t>
      </w: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64890">
        <w:rPr>
          <w:rFonts w:ascii="Times New Roman" w:hAnsi="Times New Roman"/>
          <w:b/>
          <w:sz w:val="24"/>
          <w:szCs w:val="24"/>
        </w:rPr>
        <w:t>об общем собрании</w:t>
      </w: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52C" w:rsidRPr="00B64890" w:rsidRDefault="003A452C" w:rsidP="00B6489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6489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A452C" w:rsidRPr="00B64890" w:rsidRDefault="003A452C" w:rsidP="00B64890">
      <w:pPr>
        <w:numPr>
          <w:ilvl w:val="1"/>
          <w:numId w:val="1"/>
        </w:numPr>
        <w:tabs>
          <w:tab w:val="clear" w:pos="118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Настоящее положение разработано для муниципального бюджетного дошкольного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Погромский детский сад «Рябнушка» </w:t>
      </w:r>
      <w:r w:rsidRPr="00B64890">
        <w:rPr>
          <w:rFonts w:ascii="Times New Roman" w:hAnsi="Times New Roman"/>
          <w:sz w:val="24"/>
          <w:szCs w:val="24"/>
        </w:rPr>
        <w:t>Волоконовск</w:t>
      </w:r>
      <w:r>
        <w:rPr>
          <w:rFonts w:ascii="Times New Roman" w:hAnsi="Times New Roman"/>
          <w:sz w:val="24"/>
          <w:szCs w:val="24"/>
        </w:rPr>
        <w:t>ого района Белгородской области</w:t>
      </w:r>
      <w:r w:rsidRPr="00B64890">
        <w:rPr>
          <w:rFonts w:ascii="Times New Roman" w:hAnsi="Times New Roman"/>
          <w:sz w:val="24"/>
          <w:szCs w:val="24"/>
        </w:rPr>
        <w:t xml:space="preserve"> (далее – Учреждение) в соответствии с Законом РФ «Об образовании», Типовым положением о дошкольном образовательном учреждении, уставом Учреждения.</w:t>
      </w:r>
    </w:p>
    <w:p w:rsidR="003A452C" w:rsidRPr="00B64890" w:rsidRDefault="003A452C" w:rsidP="00B64890">
      <w:pPr>
        <w:numPr>
          <w:ilvl w:val="1"/>
          <w:numId w:val="1"/>
        </w:numPr>
        <w:tabs>
          <w:tab w:val="clear" w:pos="118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Общее собрание Учреждения осуществляет общее руководство Учреждением.</w:t>
      </w:r>
    </w:p>
    <w:p w:rsidR="003A452C" w:rsidRPr="00B64890" w:rsidRDefault="003A452C" w:rsidP="00B64890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Общее собрание возглавляет председатель общего собрания.</w:t>
      </w:r>
    </w:p>
    <w:p w:rsidR="003A452C" w:rsidRPr="00B64890" w:rsidRDefault="003A452C" w:rsidP="00B64890">
      <w:pPr>
        <w:numPr>
          <w:ilvl w:val="1"/>
          <w:numId w:val="1"/>
        </w:numPr>
        <w:tabs>
          <w:tab w:val="clear" w:pos="1188"/>
          <w:tab w:val="num" w:pos="0"/>
          <w:tab w:val="left" w:pos="851"/>
          <w:tab w:val="left" w:pos="993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3A452C" w:rsidRPr="00B64890" w:rsidRDefault="003A452C" w:rsidP="00B64890">
      <w:pPr>
        <w:numPr>
          <w:ilvl w:val="1"/>
          <w:numId w:val="1"/>
        </w:numPr>
        <w:tabs>
          <w:tab w:val="clear" w:pos="118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Срок данного положения не ограничен. Положение действует до принятия нового.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B64890">
        <w:rPr>
          <w:rFonts w:ascii="Times New Roman" w:hAnsi="Times New Roman"/>
          <w:b/>
          <w:sz w:val="24"/>
          <w:szCs w:val="24"/>
        </w:rPr>
        <w:t>Основные задачи общего собрания</w:t>
      </w:r>
    </w:p>
    <w:p w:rsidR="003A452C" w:rsidRPr="00B64890" w:rsidRDefault="003A452C" w:rsidP="00B64890">
      <w:pPr>
        <w:numPr>
          <w:ilvl w:val="1"/>
          <w:numId w:val="1"/>
        </w:numPr>
        <w:tabs>
          <w:tab w:val="clear" w:pos="118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Общее собрание содействует осуществлению управленческих начал, развитию инициативы трудового коллектива.</w:t>
      </w:r>
    </w:p>
    <w:p w:rsidR="003A452C" w:rsidRPr="00B64890" w:rsidRDefault="003A452C" w:rsidP="00B64890">
      <w:pPr>
        <w:numPr>
          <w:ilvl w:val="1"/>
          <w:numId w:val="1"/>
        </w:numPr>
        <w:tabs>
          <w:tab w:val="clear" w:pos="118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2.3.Общее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452C" w:rsidRPr="00B64890" w:rsidRDefault="003A452C" w:rsidP="00B6489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B64890">
        <w:rPr>
          <w:rFonts w:ascii="Times New Roman" w:hAnsi="Times New Roman"/>
          <w:b/>
          <w:sz w:val="24"/>
          <w:szCs w:val="24"/>
        </w:rPr>
        <w:t>Компетенция общего собрания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3.1.Общее собрание: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разрабатывает и принимает Устав Учреждения (вносит изменения и дополнения в Устав);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-вносит предложения Учредителю по улучшению финансово-хозяйственной деятельности Учреждения;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определяет приоритетные направления деятельности Учреждения.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заслушивание информации, отчеты заведующей, педагогических работников Учреждения о создании условий для реализации образовательной программы.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рассматривает и принимает положение об общем собрании, изменения и дополнения к нему.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b/>
          <w:sz w:val="24"/>
          <w:szCs w:val="24"/>
        </w:rPr>
        <w:t>4. Права общего собрания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4.1. Общее собрание имеет право: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участвовать в управлении Учреждением;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4.2. Каждый член общего собрания имеет право: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потребовать обсуждение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3A452C" w:rsidRPr="00B64890" w:rsidRDefault="003A452C" w:rsidP="00B6489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B64890">
        <w:rPr>
          <w:rFonts w:ascii="Times New Roman" w:hAnsi="Times New Roman"/>
          <w:b/>
          <w:sz w:val="24"/>
          <w:szCs w:val="24"/>
        </w:rPr>
        <w:t>Организация управления общим собранием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5.1.В состав общего собрания Учреждения входят представители всех участников образовательного процесса, т.е. представители педагогических и других работников, родители (законные представители) детей, посещающих Учреждение.</w:t>
      </w:r>
    </w:p>
    <w:p w:rsidR="003A452C" w:rsidRPr="00B64890" w:rsidRDefault="003A452C" w:rsidP="00B64890">
      <w:pPr>
        <w:tabs>
          <w:tab w:val="num" w:pos="0"/>
          <w:tab w:val="num" w:pos="13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5.2.На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   вопросов, находящихся в их компетенции.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5.3.Возглавляет общее собрание Учреждения председатель, избираемый из числа его членов квалифицированным большинством голосов путем открытого голосования. Председатель общего собрания Учреждения организует и координирует работу высшего органа самоуправления. Срок полномочий председателя общего собрания Учреждения  - один год.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В целях обеспечения деятельности общего собрания Учреждения (извещение членов о времени и месте проведения собрания, о рассматриваемых вопросах, оформление принятых решений и т.д.) из числа его членов простым большинством голосов путем открытого голосования избирается секретарь. Срок полномочий секретаря общего собрания Учреждения - один год.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5.4.Председатель общего собрания: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организует деятельность общего собрания;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информирует членов трудового коллектива о предстоящем заседании не менее чем за 30 дней до его проведения;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организует подготовку и проведение заседания;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-определяет повестку дня;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-контролирует выполнение решений.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5.5. Общее собрание Учреждения проводится не реже одного раза в полугодие.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5.6. Общее собрание Учреждения правомочно, если на нем присутствует более половины его членов.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5.7.Решение общего собрания Учреждения принимается квалифицированным большинством голосов членов, присутствующих на собрании.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5.8.Результаты рассмотренных на заседании общего собрания Учреждения вопросов оформляются в виде решений.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4890">
        <w:rPr>
          <w:rFonts w:ascii="Times New Roman" w:hAnsi="Times New Roman"/>
          <w:b/>
          <w:sz w:val="24"/>
          <w:szCs w:val="24"/>
        </w:rPr>
        <w:t>6.Взаимосвязь с другими органами самоуправления</w:t>
      </w:r>
    </w:p>
    <w:p w:rsidR="003A452C" w:rsidRPr="00B64890" w:rsidRDefault="003A452C" w:rsidP="00B64890">
      <w:pPr>
        <w:tabs>
          <w:tab w:val="num" w:pos="0"/>
          <w:tab w:val="num" w:pos="132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6.1.Общее собрание организует взаимодействие с другими органами самоуправления Учреждения - родительским комитетом и педагогическим советом: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через участие представителей в заседаниях родительского комитета, педагогического совета Учреждения;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внесение предложений и дополнений по вопросам, рассматриваемым на заседаниях родительского комитета, педагогического совета Учреждения.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B64890">
        <w:rPr>
          <w:rFonts w:ascii="Times New Roman" w:hAnsi="Times New Roman"/>
          <w:b/>
          <w:sz w:val="24"/>
          <w:szCs w:val="24"/>
        </w:rPr>
        <w:t>7.Ответственность общего собрания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7.1.Общее собрание несет ответственность: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-за выполнение, выполнение не в полном объеме или невыполнение закрепленных за ним задач и функций;</w:t>
      </w:r>
    </w:p>
    <w:p w:rsidR="003A452C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соответствие принимаемых решений законодательству РФ, нормативно-правовым актам.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4890">
        <w:rPr>
          <w:rFonts w:ascii="Times New Roman" w:hAnsi="Times New Roman"/>
          <w:b/>
          <w:sz w:val="24"/>
          <w:szCs w:val="24"/>
        </w:rPr>
        <w:t>8.Делопроизводство общего собрания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8.1.Заседания общего собрания оформляются протоколом.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8.2.В книге протоколов фиксируются: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  дата проведения;</w:t>
      </w:r>
    </w:p>
    <w:p w:rsidR="003A452C" w:rsidRPr="00B64890" w:rsidRDefault="003A452C" w:rsidP="00B64890">
      <w:pPr>
        <w:tabs>
          <w:tab w:val="num" w:pos="0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 количественное присутствие (отсутствие) членов трудового коллектива;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 приглашённые (Ф.И.О., должность);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 повестка дня;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 ход обсуждения вопросов;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-предложения, рекомендации и замечания членов трудового коллектива и приглашенных лиц;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-  решение.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8.3.Протоколы подписываются председателем и секретарем общего собрания.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8.4. Нумерация протоколов ведется от начала года.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8.5.Книга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3A452C" w:rsidRPr="00B64890" w:rsidRDefault="003A452C" w:rsidP="00B64890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4890">
        <w:rPr>
          <w:rFonts w:ascii="Times New Roman" w:hAnsi="Times New Roman"/>
          <w:sz w:val="24"/>
          <w:szCs w:val="24"/>
        </w:rPr>
        <w:t>8.6. Книга протоколов общего собрания хранится в делах Учреждения (50 лет) и передается по акту (при смене руководителя, передаче архивов).</w:t>
      </w:r>
    </w:p>
    <w:p w:rsidR="003A452C" w:rsidRPr="00B64890" w:rsidRDefault="003A452C" w:rsidP="00B64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Default="003A452C" w:rsidP="00B648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52C" w:rsidRPr="00B64890" w:rsidRDefault="003A452C" w:rsidP="00B64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A452C" w:rsidRPr="00B64890" w:rsidSect="000F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F353E"/>
    <w:multiLevelType w:val="multilevel"/>
    <w:tmpl w:val="63C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188"/>
        </w:tabs>
        <w:ind w:left="1188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/>
      </w:rPr>
    </w:lvl>
  </w:abstractNum>
  <w:abstractNum w:abstractNumId="1">
    <w:nsid w:val="75EF2AE5"/>
    <w:multiLevelType w:val="multilevel"/>
    <w:tmpl w:val="69F2C9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890"/>
    <w:rsid w:val="000A34EE"/>
    <w:rsid w:val="000F45BD"/>
    <w:rsid w:val="001E09B2"/>
    <w:rsid w:val="003A452C"/>
    <w:rsid w:val="00427404"/>
    <w:rsid w:val="00491F50"/>
    <w:rsid w:val="004C307F"/>
    <w:rsid w:val="00506518"/>
    <w:rsid w:val="00544B84"/>
    <w:rsid w:val="00643B1D"/>
    <w:rsid w:val="006826FB"/>
    <w:rsid w:val="0077718D"/>
    <w:rsid w:val="00890473"/>
    <w:rsid w:val="008A6F8A"/>
    <w:rsid w:val="008F6832"/>
    <w:rsid w:val="00904067"/>
    <w:rsid w:val="00B64890"/>
    <w:rsid w:val="00CA22C6"/>
    <w:rsid w:val="00E562FE"/>
    <w:rsid w:val="00F3235C"/>
    <w:rsid w:val="00FC004C"/>
    <w:rsid w:val="00FD45D7"/>
    <w:rsid w:val="00FD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B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978</Words>
  <Characters>5575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Лузанова Т. Н.</dc:creator>
  <cp:keywords/>
  <dc:description/>
  <cp:lastModifiedBy>Admin</cp:lastModifiedBy>
  <cp:revision>8</cp:revision>
  <cp:lastPrinted>2013-11-20T16:57:00Z</cp:lastPrinted>
  <dcterms:created xsi:type="dcterms:W3CDTF">2012-03-05T06:12:00Z</dcterms:created>
  <dcterms:modified xsi:type="dcterms:W3CDTF">2013-11-20T16:58:00Z</dcterms:modified>
</cp:coreProperties>
</file>